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
        <w:jc w:val="center"/>
      </w:pPr>
      <w:r>
        <w:rPr>
          <w:rFonts w:ascii="Georgia" w:cs="Georgia" w:eastAsia="Georgia" w:hAnsi="Georgia"/>
          <w:b/>
          <w:bCs/>
          <w:sz w:val="24"/>
          <w:szCs w:val="24"/>
        </w:rPr>
        <w:t xml:space="preserve">Summer Debate Bootcamp (Module 3, Oxford Union)</w:t>
      </w:r>
    </w:p>
    <w:p>
      <w:pPr>
        <w:spacing w:after="120"/>
        <w:jc w:val="center"/>
      </w:pPr>
      <w:r>
        <w:rPr>
          <w:rFonts w:ascii="Georgia" w:cs="Georgia" w:eastAsia="Georgia" w:hAnsi="Georgia"/>
          <w:b/>
          <w:bCs/>
          <w:sz w:val="32"/>
          <w:szCs w:val="32"/>
        </w:rPr>
        <w:t xml:space="preserve">Cancelled: Accountability, or the Mob?</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20"/>
              <w:left w:type="dxa" w:w="160"/>
              <w:bottom w:type="dxa" w:w="120"/>
              <w:right w:type="dxa" w:w="160"/>
            </w:tcMar>
          </w:tcPr>
          <w:p>
            <w:pPr>
              <w:spacing w:after="0"/>
            </w:pPr>
            <w:r>
              <w:rPr>
                <w:rFonts w:ascii="Georgia" w:cs="Georgia" w:eastAsia="Georgia" w:hAnsi="Georgia"/>
                <w:b/>
                <w:bCs/>
                <w:sz w:val="22"/>
                <w:szCs w:val="22"/>
              </w:rPr>
              <w:t xml:space="preserve">Welcome back, debaters. </w:t>
            </w:r>
            <w:r>
              <w:rPr>
                <w:rFonts w:ascii="Georgia" w:cs="Georgia" w:eastAsia="Georgia" w:hAnsi="Georgia"/>
                <w:sz w:val="22"/>
                <w:szCs w:val="22"/>
              </w:rPr>
              <w:t xml:space="preserve">Last week you put AI on trial in British Parliamentary style. This week we step into the tradition of the Oxford Union, perhaps the world’s most famous debating society, where two benches face each other across the floor and the whole House votes at the end. Today YOU are the House, and your vote will decide it.</w:t>
            </w:r>
          </w:p>
        </w:tc>
      </w:tr>
    </w:tbl>
    <w:p>
      <w:pPr>
        <w:spacing w:after="60" w:before="220"/>
      </w:pPr>
      <w:r>
        <w:rPr>
          <w:rFonts w:ascii="Georgia" w:cs="Georgia" w:eastAsia="Georgia" w:hAnsi="Georgia"/>
          <w:b/>
          <w:bCs/>
          <w:sz w:val="23"/>
          <w:szCs w:val="23"/>
        </w:rPr>
        <w:t xml:space="preserve">Why do debate?</w:t>
      </w:r>
    </w:p>
    <w:p>
      <w:pPr>
        <w:pStyle w:val="ListParagraph"/>
        <w:numPr>
          <w:ilvl w:val="0"/>
          <w:numId w:val="2"/>
        </w:numPr>
        <w:spacing w:after="55"/>
      </w:pPr>
      <w:r>
        <w:rPr>
          <w:rFonts w:ascii="Georgia" w:cs="Georgia" w:eastAsia="Georgia" w:hAnsi="Georgia"/>
          <w:sz w:val="22"/>
          <w:szCs w:val="22"/>
        </w:rPr>
        <w:t xml:space="preserve">Read widely on a wide range of topics and expand your English vocabulary.</w:t>
      </w:r>
    </w:p>
    <w:p>
      <w:pPr>
        <w:pStyle w:val="ListParagraph"/>
        <w:numPr>
          <w:ilvl w:val="0"/>
          <w:numId w:val="2"/>
        </w:numPr>
        <w:spacing w:after="55"/>
      </w:pPr>
      <w:r>
        <w:rPr>
          <w:rFonts w:ascii="Georgia" w:cs="Georgia" w:eastAsia="Georgia" w:hAnsi="Georgia"/>
          <w:sz w:val="22"/>
          <w:szCs w:val="22"/>
        </w:rPr>
        <w:t xml:space="preserve">Write clear, persuasive debate speeches, and listen actively and thoughtfully.</w:t>
      </w:r>
    </w:p>
    <w:p>
      <w:pPr>
        <w:pStyle w:val="ListParagraph"/>
        <w:numPr>
          <w:ilvl w:val="0"/>
          <w:numId w:val="2"/>
        </w:numPr>
        <w:spacing w:after="55"/>
      </w:pPr>
      <w:r>
        <w:rPr>
          <w:rFonts w:ascii="Georgia" w:cs="Georgia" w:eastAsia="Georgia" w:hAnsi="Georgia"/>
          <w:sz w:val="22"/>
          <w:szCs w:val="22"/>
        </w:rPr>
        <w:t xml:space="preserve">Speak confidently in public, think on your feet, and sharpen your critical thinking.</w:t>
      </w:r>
    </w:p>
    <w:p>
      <w:pPr>
        <w:pStyle w:val="ListParagraph"/>
        <w:numPr>
          <w:ilvl w:val="0"/>
          <w:numId w:val="2"/>
        </w:numPr>
        <w:spacing w:after="55"/>
      </w:pPr>
      <w:r>
        <w:rPr>
          <w:rFonts w:ascii="Georgia" w:cs="Georgia" w:eastAsia="Georgia" w:hAnsi="Georgia"/>
          <w:sz w:val="22"/>
          <w:szCs w:val="22"/>
        </w:rPr>
        <w:t xml:space="preserve">Most importantly, reconsider your views by looking at issues from different perspectives (last week you weighed whether a company can be blamed when its AI fails).</w:t>
      </w:r>
    </w:p>
    <w:p>
      <w:pPr>
        <w:spacing w:after="120"/>
      </w:pPr>
      <w:r>
        <w:rPr>
          <w:rFonts w:ascii="Georgia" w:cs="Georgia" w:eastAsia="Georgia" w:hAnsi="Georgia"/>
          <w:sz w:val="22"/>
          <w:szCs w:val="22"/>
        </w:rPr>
        <w:t xml:space="preserve">If you put in 200% effort, debating is highly instrumental in improving all of these at once. Push your limits and back each other up!!!</w:t>
      </w:r>
    </w:p>
    <w:p>
      <w:pPr>
        <w:pBdr>
          <w:top w:val="single" w:color="000000" w:sz="10" w:space="3"/>
          <w:bottom w:val="single" w:color="000000" w:sz="10" w:space="3"/>
        </w:pBdr>
        <w:spacing w:after="90" w:before="300"/>
      </w:pPr>
      <w:r>
        <w:rPr>
          <w:rFonts w:ascii="Georgia" w:cs="Georgia" w:eastAsia="Georgia" w:hAnsi="Georgia"/>
          <w:b/>
          <w:bCs/>
          <w:sz w:val="24"/>
          <w:szCs w:val="24"/>
        </w:rPr>
        <w:t xml:space="preserve">What’s Our Debate Motion Today? (5 minutes)</w:t>
      </w:r>
    </w:p>
    <w:p>
      <w:pPr>
        <w:spacing w:after="120"/>
      </w:pPr>
      <w:r>
        <w:rPr>
          <w:rFonts w:ascii="Georgia" w:cs="Georgia" w:eastAsia="Georgia" w:hAnsi="Georgia"/>
          <w:sz w:val="22"/>
          <w:szCs w:val="22"/>
        </w:rPr>
        <w:t xml:space="preserve">In 2019, the Word of the Year was “cancel culture.” Since then stars from Taylor Swift to Will Smith to Blake Lively have been cancelled, defended, and sometimes cancelled all over again. Is “cancelling” someone the way ordinary people finally hold the powerful to account, or an online mob punishing people with no trial? In February 2025 the Oxford Union debated this exact motion and split almost perfectly in half.</w:t>
      </w:r>
    </w:p>
    <w:p>
      <w:pPr>
        <w:spacing w:after="120"/>
      </w:pPr>
      <w:r>
        <w:rPr>
          <w:rFonts w:ascii="Georgia" w:cs="Georgia" w:eastAsia="Georgia" w:hAnsi="Georgia"/>
          <w:sz w:val="22"/>
          <w:szCs w:val="22"/>
        </w:rPr>
        <w:t xml:space="preserve">👍 </w:t>
      </w:r>
      <w:r>
        <w:rPr>
          <w:rFonts w:ascii="Georgia" w:cs="Georgia" w:eastAsia="Georgia" w:hAnsi="Georgia"/>
          <w:b/>
          <w:bCs/>
          <w:sz w:val="22"/>
          <w:szCs w:val="22"/>
        </w:rPr>
        <w:t xml:space="preserve">Government (Proposition): </w:t>
      </w:r>
      <w:r>
        <w:rPr>
          <w:rFonts w:ascii="Georgia" w:cs="Georgia" w:eastAsia="Georgia" w:hAnsi="Georgia"/>
          <w:sz w:val="22"/>
          <w:szCs w:val="22"/>
        </w:rPr>
        <w:t xml:space="preserve">would CANCEL cancel culture. It does more harm than good.</w:t>
      </w:r>
    </w:p>
    <w:p>
      <w:pPr>
        <w:spacing w:after="120"/>
      </w:pPr>
      <w:r>
        <w:rPr>
          <w:rFonts w:ascii="Georgia" w:cs="Georgia" w:eastAsia="Georgia" w:hAnsi="Georgia"/>
          <w:sz w:val="22"/>
          <w:szCs w:val="22"/>
        </w:rPr>
        <w:t xml:space="preserve">👎 </w:t>
      </w:r>
      <w:r>
        <w:rPr>
          <w:rFonts w:ascii="Georgia" w:cs="Georgia" w:eastAsia="Georgia" w:hAnsi="Georgia"/>
          <w:b/>
          <w:bCs/>
          <w:sz w:val="22"/>
          <w:szCs w:val="22"/>
        </w:rPr>
        <w:t xml:space="preserve">Opposition: </w:t>
      </w:r>
      <w:r>
        <w:rPr>
          <w:rFonts w:ascii="Georgia" w:cs="Georgia" w:eastAsia="Georgia" w:hAnsi="Georgia"/>
          <w:sz w:val="22"/>
          <w:szCs w:val="22"/>
        </w:rPr>
        <w:t xml:space="preserve">would KEEP cancel culture. It holds people to account.</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20"/>
              <w:left w:type="dxa" w:w="160"/>
              <w:bottom w:type="dxa" w:w="120"/>
              <w:right w:type="dxa" w:w="160"/>
            </w:tcMar>
          </w:tcPr>
          <w:p>
            <w:pPr>
              <w:spacing w:after="0"/>
            </w:pPr>
            <w:r>
              <w:rPr>
                <w:rFonts w:ascii="Georgia" w:cs="Georgia" w:eastAsia="Georgia" w:hAnsi="Georgia"/>
                <w:b/>
                <w:bCs/>
                <w:sz w:val="22"/>
                <w:szCs w:val="22"/>
              </w:rPr>
              <w:t xml:space="preserve">MOTION: </w:t>
            </w:r>
            <w:r>
              <w:rPr>
                <w:rFonts w:ascii="Georgia" w:cs="Georgia" w:eastAsia="Georgia" w:hAnsi="Georgia"/>
                <w:b/>
                <w:bCs/>
                <w:sz w:val="22"/>
                <w:szCs w:val="22"/>
              </w:rPr>
              <w:t xml:space="preserve">This House Would Cancel “Cancel Culture.”</w:t>
            </w:r>
          </w:p>
        </w:tc>
      </w:tr>
    </w:tbl>
    <w:p>
      <w:pPr>
        <w:pBdr>
          <w:top w:val="single" w:color="000000" w:sz="10" w:space="3"/>
          <w:bottom w:val="single" w:color="000000" w:sz="10" w:space="3"/>
        </w:pBdr>
        <w:spacing w:after="90" w:before="300"/>
      </w:pPr>
      <w:r>
        <w:rPr>
          <w:rFonts w:ascii="Georgia" w:cs="Georgia" w:eastAsia="Georgia" w:hAnsi="Georgia"/>
          <w:b/>
          <w:bCs/>
          <w:sz w:val="24"/>
          <w:szCs w:val="24"/>
        </w:rPr>
        <w:t xml:space="preserve">Task 1. Warm-Up Game: “Cancel or Keep?” (10 minutes)</w:t>
      </w:r>
    </w:p>
    <w:p>
      <w:pPr>
        <w:spacing w:after="120"/>
      </w:pPr>
      <w:r>
        <w:rPr>
          <w:rFonts w:ascii="Georgia" w:cs="Georgia" w:eastAsia="Georgia" w:hAnsi="Georgia"/>
          <w:sz w:val="22"/>
          <w:szCs w:val="22"/>
        </w:rPr>
        <w:t xml:space="preserve">Your teacher reads out a situation. On the count of three, hold up your card: </w:t>
      </w:r>
      <w:r>
        <w:rPr>
          <w:rFonts w:ascii="Georgia" w:cs="Georgia" w:eastAsia="Georgia" w:hAnsi="Georgia"/>
          <w:b/>
          <w:bCs/>
          <w:sz w:val="22"/>
          <w:szCs w:val="22"/>
        </w:rPr>
        <w:t xml:space="preserve">CANCEL</w:t>
      </w:r>
      <w:r>
        <w:rPr>
          <w:rFonts w:ascii="Georgia" w:cs="Georgia" w:eastAsia="Georgia" w:hAnsi="Georgia"/>
          <w:sz w:val="22"/>
          <w:szCs w:val="22"/>
        </w:rPr>
        <w:t xml:space="preserve"> or </w:t>
      </w:r>
      <w:r>
        <w:rPr>
          <w:rFonts w:ascii="Georgia" w:cs="Georgia" w:eastAsia="Georgia" w:hAnsi="Georgia"/>
          <w:b/>
          <w:bCs/>
          <w:sz w:val="22"/>
          <w:szCs w:val="22"/>
        </w:rPr>
        <w:t xml:space="preserve">KEEP</w:t>
      </w:r>
      <w:r>
        <w:rPr>
          <w:rFonts w:ascii="Georgia" w:cs="Georgia" w:eastAsia="Georgia" w:hAnsi="Georgia"/>
          <w:sz w:val="22"/>
          <w:szCs w:val="22"/>
        </w:rPr>
        <w:t xml:space="preserve">. Then one person from each side gets 15 seconds to defend their vote. Notice where you stand now; you may change your mind by the end.</w:t>
      </w:r>
    </w:p>
    <w:p>
      <w:pPr>
        <w:pStyle w:val="ListParagraph"/>
        <w:numPr>
          <w:ilvl w:val="0"/>
          <w:numId w:val="3"/>
        </w:numPr>
        <w:spacing w:after="60"/>
      </w:pPr>
      <w:r>
        <w:rPr>
          <w:rFonts w:ascii="Georgia" w:cs="Georgia" w:eastAsia="Georgia" w:hAnsi="Georgia"/>
          <w:b/>
          <w:bCs/>
          <w:sz w:val="22"/>
          <w:szCs w:val="22"/>
        </w:rPr>
        <w:t xml:space="preserve">Second chances. </w:t>
      </w:r>
      <w:r>
        <w:rPr>
          <w:rFonts w:ascii="Georgia" w:cs="Georgia" w:eastAsia="Georgia" w:hAnsi="Georgia"/>
          <w:sz w:val="22"/>
          <w:szCs w:val="22"/>
        </w:rPr>
        <w:t xml:space="preserve">A singer is famous now, but posted something offensive online years ago as a 14-year-old. Cancel them today?</w:t>
      </w:r>
    </w:p>
    <w:p>
      <w:pPr>
        <w:pStyle w:val="ListParagraph"/>
        <w:numPr>
          <w:ilvl w:val="0"/>
          <w:numId w:val="3"/>
        </w:numPr>
        <w:spacing w:after="60"/>
      </w:pPr>
      <w:r>
        <w:rPr>
          <w:rFonts w:ascii="Georgia" w:cs="Georgia" w:eastAsia="Georgia" w:hAnsi="Georgia"/>
          <w:b/>
          <w:bCs/>
          <w:sz w:val="22"/>
          <w:szCs w:val="22"/>
        </w:rPr>
        <w:t xml:space="preserve">Proportion. </w:t>
      </w:r>
      <w:r>
        <w:rPr>
          <w:rFonts w:ascii="Georgia" w:cs="Georgia" w:eastAsia="Georgia" w:hAnsi="Georgia"/>
          <w:sz w:val="22"/>
          <w:szCs w:val="22"/>
        </w:rPr>
        <w:t xml:space="preserve">A footballer posts an offensive joke, deletes it within minutes, and apologises the same day. Cancel?</w:t>
      </w:r>
    </w:p>
    <w:p>
      <w:pPr>
        <w:pStyle w:val="ListParagraph"/>
        <w:numPr>
          <w:ilvl w:val="0"/>
          <w:numId w:val="3"/>
        </w:numPr>
        <w:spacing w:after="60"/>
      </w:pPr>
      <w:r>
        <w:rPr>
          <w:rFonts w:ascii="Georgia" w:cs="Georgia" w:eastAsia="Georgia" w:hAnsi="Georgia"/>
          <w:b/>
          <w:bCs/>
          <w:sz w:val="22"/>
          <w:szCs w:val="22"/>
        </w:rPr>
        <w:t xml:space="preserve">Power. </w:t>
      </w:r>
      <w:r>
        <w:rPr>
          <w:rFonts w:ascii="Georgia" w:cs="Georgia" w:eastAsia="Georgia" w:hAnsi="Georgia"/>
          <w:sz w:val="22"/>
          <w:szCs w:val="22"/>
        </w:rPr>
        <w:t xml:space="preserve">A billionaire boss is filmed mocking his own low-paid staff. Cancel his company?</w:t>
      </w:r>
    </w:p>
    <w:p>
      <w:pPr>
        <w:pStyle w:val="ListParagraph"/>
        <w:numPr>
          <w:ilvl w:val="0"/>
          <w:numId w:val="3"/>
        </w:numPr>
        <w:spacing w:after="60"/>
      </w:pPr>
      <w:r>
        <w:rPr>
          <w:rFonts w:ascii="Georgia" w:cs="Georgia" w:eastAsia="Georgia" w:hAnsi="Georgia"/>
          <w:b/>
          <w:bCs/>
          <w:sz w:val="22"/>
          <w:szCs w:val="22"/>
        </w:rPr>
        <w:t xml:space="preserve">Rumour and the mob. </w:t>
      </w:r>
      <w:r>
        <w:rPr>
          <w:rFonts w:ascii="Georgia" w:cs="Georgia" w:eastAsia="Georgia" w:hAnsi="Georgia"/>
          <w:sz w:val="22"/>
          <w:szCs w:val="22"/>
        </w:rPr>
        <w:t xml:space="preserve">A classmate is “cancelled” in the group chat over a rumour that later turns out to be false. Fair?</w:t>
      </w:r>
    </w:p>
    <w:p>
      <w:pPr>
        <w:pStyle w:val="ListParagraph"/>
        <w:numPr>
          <w:ilvl w:val="0"/>
          <w:numId w:val="3"/>
        </w:numPr>
        <w:spacing w:after="60"/>
      </w:pPr>
      <w:r>
        <w:rPr>
          <w:rFonts w:ascii="Georgia" w:cs="Georgia" w:eastAsia="Georgia" w:hAnsi="Georgia"/>
          <w:b/>
          <w:bCs/>
          <w:sz w:val="22"/>
          <w:szCs w:val="22"/>
        </w:rPr>
        <w:t xml:space="preserve">Art and the artist. </w:t>
      </w:r>
      <w:r>
        <w:rPr>
          <w:rFonts w:ascii="Georgia" w:cs="Georgia" w:eastAsia="Georgia" w:hAnsi="Georgia"/>
          <w:sz w:val="22"/>
          <w:szCs w:val="22"/>
        </w:rPr>
        <w:t xml:space="preserve">A brilliant author says something many people find hateful. Do we stop reading the books?</w:t>
      </w:r>
    </w:p>
    <w:p>
      <w:pPr>
        <w:pStyle w:val="ListParagraph"/>
        <w:numPr>
          <w:ilvl w:val="0"/>
          <w:numId w:val="3"/>
        </w:numPr>
        <w:spacing w:after="60"/>
      </w:pPr>
      <w:r>
        <w:rPr>
          <w:rFonts w:ascii="Georgia" w:cs="Georgia" w:eastAsia="Georgia" w:hAnsi="Georgia"/>
          <w:b/>
          <w:bCs/>
          <w:sz w:val="22"/>
          <w:szCs w:val="22"/>
        </w:rPr>
        <w:t xml:space="preserve">Forgiveness. </w:t>
      </w:r>
      <w:r>
        <w:rPr>
          <w:rFonts w:ascii="Georgia" w:cs="Georgia" w:eastAsia="Georgia" w:hAnsi="Georgia"/>
          <w:sz w:val="22"/>
          <w:szCs w:val="22"/>
        </w:rPr>
        <w:t xml:space="preserve">A star apologises sincerely and clearly changes. Should a cancellation ever be allowed to end?</w:t>
      </w:r>
    </w:p>
    <w:p>
      <w:pPr>
        <w:pBdr>
          <w:top w:val="single" w:color="000000" w:sz="10" w:space="3"/>
          <w:bottom w:val="single" w:color="000000" w:sz="10" w:space="3"/>
        </w:pBdr>
        <w:spacing w:after="90" w:before="300"/>
      </w:pPr>
      <w:r>
        <w:rPr>
          <w:rFonts w:ascii="Georgia" w:cs="Georgia" w:eastAsia="Georgia" w:hAnsi="Georgia"/>
          <w:b/>
          <w:bCs/>
          <w:sz w:val="24"/>
          <w:szCs w:val="24"/>
        </w:rPr>
        <w:t xml:space="preserve">Task 2. The Silent Gallery: read the Case File (20 minutes)</w:t>
      </w:r>
    </w:p>
    <w:p>
      <w:pPr>
        <w:spacing w:after="120"/>
      </w:pPr>
      <w:r>
        <w:rPr>
          <w:rFonts w:ascii="Georgia" w:cs="Georgia" w:eastAsia="Georgia" w:hAnsi="Georgia"/>
          <w:sz w:val="22"/>
          <w:szCs w:val="22"/>
        </w:rPr>
        <w:t xml:space="preserve">On your tables and walls is your Case File: 13 panels of real quotes, numbers, timelines and true stories. Walk the room in </w:t>
      </w:r>
      <w:r>
        <w:rPr>
          <w:rFonts w:ascii="Georgia" w:cs="Georgia" w:eastAsia="Georgia" w:hAnsi="Georgia"/>
          <w:b/>
          <w:bCs/>
          <w:sz w:val="22"/>
          <w:szCs w:val="22"/>
        </w:rPr>
        <w:t xml:space="preserve">silence</w:t>
      </w:r>
      <w:r>
        <w:rPr>
          <w:rFonts w:ascii="Georgia" w:cs="Georgia" w:eastAsia="Georgia" w:hAnsi="Georgia"/>
          <w:sz w:val="22"/>
          <w:szCs w:val="22"/>
        </w:rPr>
        <w:t xml:space="preserve">, like an art gallery. No phones, no talking, no AI.</w:t>
      </w:r>
    </w:p>
    <w:p>
      <w:pPr>
        <w:pStyle w:val="ListParagraph"/>
        <w:numPr>
          <w:ilvl w:val="0"/>
          <w:numId w:val="2"/>
        </w:numPr>
        <w:spacing w:after="55"/>
      </w:pPr>
      <w:r>
        <w:rPr>
          <w:rFonts w:ascii="Georgia" w:cs="Georgia" w:eastAsia="Georgia" w:hAnsi="Georgia"/>
          <w:sz w:val="22"/>
          <w:szCs w:val="22"/>
        </w:rPr>
        <w:t xml:space="preserve">Find three panels that most help YOUR side. Copy out the exact words or numbers you will quote aloud.</w:t>
      </w:r>
    </w:p>
    <w:p>
      <w:pPr>
        <w:pStyle w:val="ListParagraph"/>
        <w:numPr>
          <w:ilvl w:val="0"/>
          <w:numId w:val="2"/>
        </w:numPr>
        <w:spacing w:after="55"/>
      </w:pPr>
      <w:r>
        <w:rPr>
          <w:rFonts w:ascii="Georgia" w:cs="Georgia" w:eastAsia="Georgia" w:hAnsi="Georgia"/>
          <w:sz w:val="22"/>
          <w:szCs w:val="22"/>
        </w:rPr>
        <w:t xml:space="preserve">Find one panel that helps the OTHER side, and prepare your reply to it now.</w:t>
      </w:r>
    </w:p>
    <w:p>
      <w:pPr>
        <w:pStyle w:val="ListParagraph"/>
        <w:numPr>
          <w:ilvl w:val="0"/>
          <w:numId w:val="2"/>
        </w:numPr>
        <w:spacing w:after="55"/>
      </w:pPr>
      <w:r>
        <w:rPr>
          <w:rFonts w:ascii="Georgia" w:cs="Georgia" w:eastAsia="Georgia" w:hAnsi="Georgia"/>
          <w:sz w:val="22"/>
          <w:szCs w:val="22"/>
        </w:rPr>
        <w:t xml:space="preserve">Look hard at the cartoon and the photographs: what do they argue without using words?</w:t>
      </w:r>
    </w:p>
    <w:p>
      <w:pPr>
        <w:pBdr>
          <w:top w:val="single" w:color="000000" w:sz="10" w:space="3"/>
          <w:bottom w:val="single" w:color="000000" w:sz="10" w:space="3"/>
        </w:pBdr>
        <w:spacing w:after="90" w:before="300"/>
      </w:pPr>
      <w:r>
        <w:rPr>
          <w:rFonts w:ascii="Georgia" w:cs="Georgia" w:eastAsia="Georgia" w:hAnsi="Georgia"/>
          <w:b/>
          <w:bCs/>
          <w:sz w:val="24"/>
          <w:szCs w:val="24"/>
        </w:rPr>
        <w:t xml:space="preserve">Task 3. How an Oxford Union Debate Works (5 minutes)</w:t>
      </w:r>
    </w:p>
    <w:p>
      <w:pPr>
        <w:spacing w:after="120"/>
      </w:pPr>
      <w:r>
        <w:rPr>
          <w:rFonts w:ascii="Georgia" w:cs="Georgia" w:eastAsia="Georgia" w:hAnsi="Georgia"/>
          <w:sz w:val="22"/>
          <w:szCs w:val="22"/>
        </w:rPr>
        <w:t xml:space="preserve">Two benches face each other: the </w:t>
      </w:r>
      <w:r>
        <w:rPr>
          <w:rFonts w:ascii="Georgia" w:cs="Georgia" w:eastAsia="Georgia" w:hAnsi="Georgia"/>
          <w:b/>
          <w:bCs/>
          <w:sz w:val="22"/>
          <w:szCs w:val="22"/>
        </w:rPr>
        <w:t xml:space="preserve">Proposition</w:t>
      </w:r>
      <w:r>
        <w:rPr>
          <w:rFonts w:ascii="Georgia" w:cs="Georgia" w:eastAsia="Georgia" w:hAnsi="Georgia"/>
          <w:sz w:val="22"/>
          <w:szCs w:val="22"/>
        </w:rPr>
        <w:t xml:space="preserve"> (for the motion) and the </w:t>
      </w:r>
      <w:r>
        <w:rPr>
          <w:rFonts w:ascii="Georgia" w:cs="Georgia" w:eastAsia="Georgia" w:hAnsi="Georgia"/>
          <w:b/>
          <w:bCs/>
          <w:sz w:val="22"/>
          <w:szCs w:val="22"/>
        </w:rPr>
        <w:t xml:space="preserve">Opposition</w:t>
      </w:r>
      <w:r>
        <w:rPr>
          <w:rFonts w:ascii="Georgia" w:cs="Georgia" w:eastAsia="Georgia" w:hAnsi="Georgia"/>
          <w:sz w:val="22"/>
          <w:szCs w:val="22"/>
        </w:rPr>
        <w:t xml:space="preserve"> (against). Everyone else is the </w:t>
      </w:r>
      <w:r>
        <w:rPr>
          <w:rFonts w:ascii="Georgia" w:cs="Georgia" w:eastAsia="Georgia" w:hAnsi="Georgia"/>
          <w:b/>
          <w:bCs/>
          <w:sz w:val="22"/>
          <w:szCs w:val="22"/>
        </w:rPr>
        <w:t xml:space="preserve">House</w:t>
      </w:r>
      <w:r>
        <w:rPr>
          <w:rFonts w:ascii="Georgia" w:cs="Georgia" w:eastAsia="Georgia" w:hAnsi="Georgia"/>
          <w:sz w:val="22"/>
          <w:szCs w:val="22"/>
        </w:rPr>
        <w:t xml:space="preserve">. You speak to the </w:t>
      </w:r>
      <w:r>
        <w:rPr>
          <w:rFonts w:ascii="Georgia" w:cs="Georgia" w:eastAsia="Georgia" w:hAnsi="Georgia"/>
          <w:b/>
          <w:bCs/>
          <w:sz w:val="22"/>
          <w:szCs w:val="22"/>
        </w:rPr>
        <w:t xml:space="preserve">Chairman</w:t>
      </w:r>
      <w:r>
        <w:rPr>
          <w:rFonts w:ascii="Georgia" w:cs="Georgia" w:eastAsia="Georgia" w:hAnsi="Georgia"/>
          <w:sz w:val="22"/>
          <w:szCs w:val="22"/>
        </w:rPr>
        <w:t xml:space="preserve"> (your teacher), never straight at each other. The benches alternate, side to side.</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520"/>
        <w:gridCol w:w="2680"/>
        <w:gridCol w:w="6160"/>
      </w:tblGrid>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20"/>
                <w:szCs w:val="20"/>
              </w:rPr>
              <w:t xml:space="preserve"/>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20"/>
                <w:szCs w:val="20"/>
              </w:rPr>
              <w:t xml:space="preserve">Speaker</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20"/>
                <w:szCs w:val="20"/>
              </w:rPr>
              <w:t xml:space="preserve">Their job</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1</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Proposer (Proposition)</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Open the debate: define the motion, then give the two strongest arguments to cancel cancel culture.</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2</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Leader of the Opposition</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Open the Opposition: rebut the Proposer, then give the two strongest arguments to keep cancel culture.</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3</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Seconder, Proposition</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Rebut the Opposition, then add one fresh argument.</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4</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Seconder, Opposition</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Rebut, then add one fresh argument.</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5</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The floor</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The Chairman opens the floor; members of the House give 30-second speeches for either side.</w:t>
            </w:r>
          </w:p>
        </w:tc>
      </w:tr>
      <w:tr>
        <w:tc>
          <w:tcPr>
            <w:tcW w:type="dxa" w:w="5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6</w:t>
            </w:r>
          </w:p>
        </w:tc>
        <w:tc>
          <w:tcPr>
            <w:tcW w:type="dxa" w:w="26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The Division</w:t>
            </w:r>
          </w:p>
        </w:tc>
        <w:tc>
          <w:tcPr>
            <w:tcW w:type="dxa" w:w="61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20"/>
                <w:szCs w:val="20"/>
              </w:rPr>
              <w:t xml:space="preserve">The whole House votes with its feet.</w:t>
            </w:r>
          </w:p>
        </w:tc>
      </w:tr>
    </w:tbl>
    <w:p>
      <w:pPr>
        <w:spacing w:after="50" w:before="120"/>
      </w:pPr>
      <w:r>
        <w:rPr>
          <w:rFonts w:ascii="Georgia" w:cs="Georgia" w:eastAsia="Georgia" w:hAnsi="Georgia"/>
          <w:b/>
          <w:bCs/>
          <w:sz w:val="22"/>
          <w:szCs w:val="22"/>
        </w:rPr>
        <w:t xml:space="preserve">How the House (that is you) takes part</w:t>
      </w:r>
    </w:p>
    <w:p>
      <w:pPr>
        <w:pStyle w:val="ListParagraph"/>
        <w:numPr>
          <w:ilvl w:val="0"/>
          <w:numId w:val="2"/>
        </w:numPr>
        <w:spacing w:after="55"/>
      </w:pPr>
      <w:r>
        <w:rPr>
          <w:rFonts w:ascii="Georgia" w:cs="Georgia" w:eastAsia="Georgia" w:hAnsi="Georgia"/>
          <w:b/>
          <w:bCs/>
          <w:sz w:val="22"/>
          <w:szCs w:val="22"/>
        </w:rPr>
        <w:t xml:space="preserve">Points of information. </w:t>
      </w:r>
      <w:r>
        <w:rPr>
          <w:rFonts w:ascii="Georgia" w:cs="Georgia" w:eastAsia="Georgia" w:hAnsi="Georgia"/>
          <w:sz w:val="22"/>
          <w:szCs w:val="22"/>
        </w:rPr>
        <w:t xml:space="preserve">During any speech, stand and say “On a point of information.” The speaker chooses to “give way” (accept) or not. Keep it under 15 seconds: a sharp question, never a speech.</w:t>
      </w:r>
    </w:p>
    <w:p>
      <w:pPr>
        <w:pStyle w:val="ListParagraph"/>
        <w:numPr>
          <w:ilvl w:val="0"/>
          <w:numId w:val="2"/>
        </w:numPr>
        <w:spacing w:after="55"/>
      </w:pPr>
      <w:r>
        <w:rPr>
          <w:rFonts w:ascii="Georgia" w:cs="Georgia" w:eastAsia="Georgia" w:hAnsi="Georgia"/>
          <w:b/>
          <w:bCs/>
          <w:sz w:val="22"/>
          <w:szCs w:val="22"/>
        </w:rPr>
        <w:t xml:space="preserve">Hear, hear! </w:t>
      </w:r>
      <w:r>
        <w:rPr>
          <w:rFonts w:ascii="Georgia" w:cs="Georgia" w:eastAsia="Georgia" w:hAnsi="Georgia"/>
          <w:sz w:val="22"/>
          <w:szCs w:val="22"/>
        </w:rPr>
        <w:t xml:space="preserve">Show you agree by calling “Hear, hear!” and tapping the desk. Never boo or talk over a speaker.</w:t>
      </w:r>
    </w:p>
    <w:p>
      <w:pPr>
        <w:pStyle w:val="ListParagraph"/>
        <w:numPr>
          <w:ilvl w:val="0"/>
          <w:numId w:val="2"/>
        </w:numPr>
        <w:spacing w:after="55"/>
      </w:pPr>
      <w:r>
        <w:rPr>
          <w:rFonts w:ascii="Georgia" w:cs="Georgia" w:eastAsia="Georgia" w:hAnsi="Georgia"/>
          <w:b/>
          <w:bCs/>
          <w:sz w:val="22"/>
          <w:szCs w:val="22"/>
        </w:rPr>
        <w:t xml:space="preserve">Floor speeches. </w:t>
      </w:r>
      <w:r>
        <w:rPr>
          <w:rFonts w:ascii="Georgia" w:cs="Georgia" w:eastAsia="Georgia" w:hAnsi="Georgia"/>
          <w:sz w:val="22"/>
          <w:szCs w:val="22"/>
        </w:rPr>
        <w:t xml:space="preserve">When the Chairman opens the floor, put your hand up to give a 30-second speech for either side.</w:t>
      </w:r>
    </w:p>
    <w:p>
      <w:pPr>
        <w:pStyle w:val="ListParagraph"/>
        <w:numPr>
          <w:ilvl w:val="0"/>
          <w:numId w:val="2"/>
        </w:numPr>
        <w:spacing w:after="55"/>
      </w:pPr>
      <w:r>
        <w:rPr>
          <w:rFonts w:ascii="Georgia" w:cs="Georgia" w:eastAsia="Georgia" w:hAnsi="Georgia"/>
          <w:b/>
          <w:bCs/>
          <w:sz w:val="22"/>
          <w:szCs w:val="22"/>
        </w:rPr>
        <w:t xml:space="preserve">Jobs for the House. </w:t>
      </w:r>
      <w:r>
        <w:rPr>
          <w:rFonts w:ascii="Georgia" w:cs="Georgia" w:eastAsia="Georgia" w:hAnsi="Georgia"/>
          <w:sz w:val="22"/>
          <w:szCs w:val="22"/>
        </w:rPr>
        <w:t xml:space="preserve">Two Tellers count the Division; a Timekeeper signals 30 seconds and time; everyone else weighs the arguments and may be called to the floor.</w:t>
      </w:r>
    </w:p>
    <w:p>
      <w:pPr>
        <w:spacing w:after="120"/>
      </w:pPr>
      <w:r>
        <w:rPr>
          <w:rFonts w:ascii="Georgia" w:cs="Georgia" w:eastAsia="Georgia" w:hAnsi="Georgia"/>
          <w:b/>
          <w:bCs/>
          <w:sz w:val="22"/>
          <w:szCs w:val="22"/>
        </w:rPr>
        <w:t xml:space="preserve">The Chairman (your teacher) </w:t>
      </w:r>
      <w:r>
        <w:rPr>
          <w:rFonts w:ascii="Georgia" w:cs="Georgia" w:eastAsia="Georgia" w:hAnsi="Georgia"/>
          <w:sz w:val="22"/>
          <w:szCs w:val="22"/>
        </w:rPr>
        <w:t xml:space="preserve">opens and closes the debate, keeps order and time, may take a “point of order,” gives one floor speech to test the weaker side, and calls the Division: “Ayes to the right, Noes to the left.”</w:t>
      </w:r>
    </w:p>
    <w:p>
      <w:pPr>
        <w:pBdr>
          <w:top w:val="single" w:color="000000" w:sz="10" w:space="3"/>
          <w:bottom w:val="single" w:color="000000" w:sz="10" w:space="3"/>
        </w:pBdr>
        <w:spacing w:after="90" w:before="300"/>
      </w:pPr>
      <w:r>
        <w:rPr>
          <w:rFonts w:ascii="Georgia" w:cs="Georgia" w:eastAsia="Georgia" w:hAnsi="Georgia"/>
          <w:b/>
          <w:bCs/>
          <w:sz w:val="24"/>
          <w:szCs w:val="24"/>
        </w:rPr>
        <w:t xml:space="preserve">Task 4. Write Your Speech (20 minutes)</w:t>
      </w:r>
    </w:p>
    <w:p>
      <w:pPr>
        <w:spacing w:after="120"/>
      </w:pPr>
      <w:r>
        <w:rPr>
          <w:rFonts w:ascii="Georgia" w:cs="Georgia" w:eastAsia="Georgia" w:hAnsi="Georgia"/>
          <w:sz w:val="22"/>
          <w:szCs w:val="22"/>
        </w:rPr>
        <w:t xml:space="preserve">Build each argument with P·E·E·L and back it with at least two real cards. Speak formally, as they do at the Union: address the Chairman, call the other side “the honourable member,” and never say “you.”</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20"/>
              <w:left w:type="dxa" w:w="160"/>
              <w:bottom w:type="dxa" w:w="120"/>
              <w:right w:type="dxa" w:w="160"/>
            </w:tcMar>
          </w:tcPr>
          <w:p>
            <w:pPr>
              <w:spacing w:after="120"/>
            </w:pPr>
            <w:r>
              <w:rPr>
                <w:rFonts w:ascii="Georgia" w:cs="Georgia" w:eastAsia="Georgia" w:hAnsi="Georgia"/>
                <w:sz w:val="22"/>
                <w:szCs w:val="22"/>
              </w:rPr>
              <w:t xml:space="preserve">“Mr / Madam Chairman, honourable members of the House. As the ______________________ (Proposer / Leader of the Opposition / Seconder), I rise to ________________ (propose / oppose) the motion.”</w:t>
            </w:r>
          </w:p>
          <w:p>
            <w:pPr>
              <w:spacing w:after="120"/>
            </w:pPr>
            <w:r>
              <w:rPr>
                <w:rFonts w:ascii="Georgia" w:cs="Georgia" w:eastAsia="Georgia" w:hAnsi="Georgia"/>
                <w:b/>
                <w:bCs/>
                <w:sz w:val="22"/>
                <w:szCs w:val="22"/>
              </w:rPr>
              <w:t xml:space="preserve">1. Hook. </w:t>
            </w:r>
            <w:r>
              <w:rPr>
                <w:rFonts w:ascii="Georgia" w:cs="Georgia" w:eastAsia="Georgia" w:hAnsi="Georgia"/>
                <w:sz w:val="22"/>
                <w:szCs w:val="22"/>
              </w:rPr>
              <w:t xml:space="preserve">Open with a real image, a number, or a name the House knows, not a greeting.</w:t>
            </w:r>
          </w:p>
          <w:p>
            <w:pPr>
              <w:spacing w:after="120"/>
            </w:pPr>
            <w:r>
              <w:rPr>
                <w:rFonts w:ascii="Georgia" w:cs="Georgia" w:eastAsia="Georgia" w:hAnsi="Georgia"/>
                <w:sz w:val="22"/>
                <w:szCs w:val="22"/>
              </w:rPr>
              <w:t xml:space="preserve">____________________________________________________________________________________________</w:t>
            </w:r>
          </w:p>
          <w:p>
            <w:pPr>
              <w:spacing w:after="120"/>
            </w:pPr>
            <w:r>
              <w:rPr>
                <w:rFonts w:ascii="Georgia" w:cs="Georgia" w:eastAsia="Georgia" w:hAnsi="Georgia"/>
                <w:b/>
                <w:bCs/>
                <w:sz w:val="22"/>
                <w:szCs w:val="22"/>
              </w:rPr>
              <w:t xml:space="preserve">2. Our case in one line. </w:t>
            </w:r>
            <w:r>
              <w:rPr>
                <w:rFonts w:ascii="Georgia" w:cs="Georgia" w:eastAsia="Georgia" w:hAnsi="Georgia"/>
                <w:sz w:val="22"/>
                <w:szCs w:val="22"/>
              </w:rPr>
              <w:t xml:space="preserve">“Our case rests on a single principle: __________________________________________.”</w:t>
            </w:r>
          </w:p>
          <w:p>
            <w:pPr>
              <w:spacing w:after="120"/>
            </w:pPr>
            <w:r>
              <w:rPr>
                <w:rFonts w:ascii="Georgia" w:cs="Georgia" w:eastAsia="Georgia" w:hAnsi="Georgia"/>
                <w:b/>
                <w:bCs/>
                <w:sz w:val="22"/>
                <w:szCs w:val="22"/>
              </w:rPr>
              <w:t xml:space="preserve">3. Argument one (P·E·E·L).</w:t>
            </w:r>
          </w:p>
          <w:p>
            <w:pPr>
              <w:spacing w:after="120"/>
            </w:pPr>
            <w:r>
              <w:rPr>
                <w:rFonts w:ascii="Georgia" w:cs="Georgia" w:eastAsia="Georgia" w:hAnsi="Georgia"/>
                <w:sz w:val="22"/>
                <w:szCs w:val="22"/>
              </w:rPr>
              <w:t xml:space="preserve">Point. “First, I put it to the House that ________________________________________________.”</w:t>
            </w:r>
          </w:p>
          <w:p>
            <w:pPr>
              <w:spacing w:after="120"/>
            </w:pPr>
            <w:r>
              <w:rPr>
                <w:rFonts w:ascii="Georgia" w:cs="Georgia" w:eastAsia="Georgia" w:hAnsi="Georgia"/>
                <w:sz w:val="22"/>
                <w:szCs w:val="22"/>
              </w:rPr>
              <w:t xml:space="preserve">Evidence. “On Card ______, ____________________________________________.”</w:t>
            </w:r>
          </w:p>
          <w:p>
            <w:pPr>
              <w:spacing w:after="120"/>
            </w:pPr>
            <w:r>
              <w:rPr>
                <w:rFonts w:ascii="Georgia" w:cs="Georgia" w:eastAsia="Georgia" w:hAnsi="Georgia"/>
                <w:sz w:val="22"/>
                <w:szCs w:val="22"/>
              </w:rPr>
              <w:t xml:space="preserve">Explain. “This matters because ________________________________________________.”</w:t>
            </w:r>
          </w:p>
          <w:p>
            <w:pPr>
              <w:spacing w:after="120"/>
            </w:pPr>
            <w:r>
              <w:rPr>
                <w:rFonts w:ascii="Georgia" w:cs="Georgia" w:eastAsia="Georgia" w:hAnsi="Georgia"/>
                <w:sz w:val="22"/>
                <w:szCs w:val="22"/>
              </w:rPr>
              <w:t xml:space="preserve">Link. “And so, Mr Chairman, on this point the motion ________________ (stands / falls).”</w:t>
            </w:r>
          </w:p>
          <w:p>
            <w:pPr>
              <w:spacing w:after="120"/>
            </w:pPr>
            <w:r>
              <w:rPr>
                <w:rFonts w:ascii="Georgia" w:cs="Georgia" w:eastAsia="Georgia" w:hAnsi="Georgia"/>
                <w:b/>
                <w:bCs/>
                <w:sz w:val="22"/>
                <w:szCs w:val="22"/>
              </w:rPr>
              <w:t xml:space="preserve">4. Argument two (P·E·E·L). </w:t>
            </w:r>
            <w:r>
              <w:rPr>
                <w:rFonts w:ascii="Georgia" w:cs="Georgia" w:eastAsia="Georgia" w:hAnsi="Georgia"/>
                <w:sz w:val="22"/>
                <w:szCs w:val="22"/>
              </w:rPr>
              <w:t xml:space="preserve">Take your strongest ground and quote a second card.</w:t>
            </w:r>
          </w:p>
          <w:p>
            <w:pPr>
              <w:spacing w:after="120"/>
            </w:pPr>
            <w:r>
              <w:rPr>
                <w:rFonts w:ascii="Georgia" w:cs="Georgia" w:eastAsia="Georgia" w:hAnsi="Georgia"/>
                <w:sz w:val="22"/>
                <w:szCs w:val="22"/>
              </w:rPr>
              <w:t xml:space="preserve">____________________________________________________________________________________________</w:t>
            </w:r>
          </w:p>
          <w:p>
            <w:pPr>
              <w:spacing w:after="120"/>
            </w:pPr>
            <w:r>
              <w:rPr>
                <w:rFonts w:ascii="Georgia" w:cs="Georgia" w:eastAsia="Georgia" w:hAnsi="Georgia"/>
                <w:b/>
                <w:bCs/>
                <w:sz w:val="22"/>
                <w:szCs w:val="22"/>
              </w:rPr>
              <w:t xml:space="preserve">5. Rebuttal. </w:t>
            </w:r>
            <w:r>
              <w:rPr>
                <w:rFonts w:ascii="Georgia" w:cs="Georgia" w:eastAsia="Georgia" w:hAnsi="Georgia"/>
                <w:sz w:val="22"/>
                <w:szCs w:val="22"/>
              </w:rPr>
              <w:t xml:space="preserve">“The honourable member opposite would have the House believe ____________________________________. But that ignores ______________________________.”</w:t>
            </w:r>
          </w:p>
          <w:p>
            <w:pPr>
              <w:spacing w:after="0"/>
            </w:pPr>
            <w:r>
              <w:rPr>
                <w:rFonts w:ascii="Georgia" w:cs="Georgia" w:eastAsia="Georgia" w:hAnsi="Georgia"/>
                <w:b/>
                <w:bCs/>
                <w:sz w:val="22"/>
                <w:szCs w:val="22"/>
              </w:rPr>
              <w:t xml:space="preserve">6. Close. </w:t>
            </w:r>
            <w:r>
              <w:rPr>
                <w:rFonts w:ascii="Georgia" w:cs="Georgia" w:eastAsia="Georgia" w:hAnsi="Georgia"/>
                <w:sz w:val="22"/>
                <w:szCs w:val="22"/>
              </w:rPr>
              <w:t xml:space="preserve">“For these reasons, I beg to ________________ (propose / oppose), and I commend the motion to the House.”</w:t>
            </w:r>
          </w:p>
        </w:tc>
      </w:tr>
    </w:tbl>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20"/>
              <w:left w:type="dxa" w:w="160"/>
              <w:bottom w:type="dxa" w:w="120"/>
              <w:right w:type="dxa" w:w="160"/>
            </w:tcMar>
          </w:tcPr>
          <w:p>
            <w:pPr>
              <w:spacing w:after="0"/>
            </w:pPr>
            <w:r>
              <w:rPr>
                <w:rFonts w:ascii="Georgia" w:cs="Georgia" w:eastAsia="Georgia" w:hAnsi="Georgia"/>
                <w:b/>
                <w:bCs/>
                <w:sz w:val="22"/>
                <w:szCs w:val="22"/>
              </w:rPr>
              <w:t xml:space="preserve">Sound the part (use these): </w:t>
            </w:r>
            <w:r>
              <w:rPr>
                <w:rFonts w:ascii="Georgia" w:cs="Georgia" w:eastAsia="Georgia" w:hAnsi="Georgia"/>
                <w:sz w:val="22"/>
                <w:szCs w:val="22"/>
              </w:rPr>
              <w:t xml:space="preserve">“Mr / Madam Chairman” · “the honourable member opposite” · “I give way” (to accept a point) · “No, thank you, I will make progress” (to decline) · “On a point of information…” · “I beg to propose / oppose” · “I commend the motion to the House” · “Hear, hear!”</w:t>
            </w:r>
          </w:p>
        </w:tc>
      </w:tr>
    </w:tbl>
    <w:p>
      <w:pPr>
        <w:pBdr>
          <w:top w:val="single" w:color="000000" w:sz="10" w:space="3"/>
          <w:bottom w:val="single" w:color="000000" w:sz="10" w:space="3"/>
        </w:pBdr>
        <w:spacing w:after="90" w:before="300"/>
      </w:pPr>
      <w:r>
        <w:rPr>
          <w:rFonts w:ascii="Georgia" w:cs="Georgia" w:eastAsia="Georgia" w:hAnsi="Georgia"/>
          <w:b/>
          <w:bCs/>
          <w:sz w:val="24"/>
          <w:szCs w:val="24"/>
        </w:rPr>
        <w:t xml:space="preserve">Task 5. The Debate and the Division (30 minutes)</w:t>
      </w:r>
    </w:p>
    <w:p>
      <w:pPr>
        <w:spacing w:after="120"/>
      </w:pPr>
      <w:r>
        <w:rPr>
          <w:rFonts w:ascii="Georgia" w:cs="Georgia" w:eastAsia="Georgia" w:hAnsi="Georgia"/>
          <w:sz w:val="22"/>
          <w:szCs w:val="22"/>
        </w:rPr>
        <w:t xml:space="preserve">Speeches are 2 minutes each, in the order above, alternating benches. Offer and take your points of information, and back a good line with “Hear, hear!” When the four speeches are done, the Chairman opens the floor for 30-second speeches, gives one floor speech, then calls the Division: Ayes to one side, Noes to the other. The Tellers count, and the larger number carries the motion. Did the debate change the House’s mind?</w:t>
      </w:r>
    </w:p>
    <w:p>
      <w:pPr>
        <w:spacing w:after="120"/>
      </w:pPr>
      <w:r>
        <w:rPr>
          <w:rFonts w:ascii="Georgia" w:cs="Georgia" w:eastAsia="Georgia" w:hAnsi="Georgia"/>
          <w:b/>
          <w:bCs/>
          <w:sz w:val="22"/>
          <w:szCs w:val="22"/>
        </w:rPr>
        <w:t xml:space="preserve">Best Debater: </w:t>
      </w:r>
      <w:r>
        <w:rPr>
          <w:rFonts w:ascii="Georgia" w:cs="Georgia" w:eastAsia="Georgia" w:hAnsi="Georgia"/>
          <w:sz w:val="22"/>
          <w:szCs w:val="22"/>
        </w:rPr>
        <w:t xml:space="preserve">think clearly out loud, stay calm, back every claim with a real card, give way to a point with confidence, and be genuinely worth listening to.</w:t>
      </w:r>
    </w:p>
    <w:p>
      <w:pPr>
        <w:pBdr>
          <w:top w:val="single" w:color="000000" w:sz="10" w:space="3"/>
          <w:bottom w:val="single" w:color="000000" w:sz="10" w:space="3"/>
        </w:pBdr>
        <w:spacing w:after="90" w:before="300"/>
      </w:pPr>
      <w:r>
        <w:rPr>
          <w:rFonts w:ascii="Georgia" w:cs="Georgia" w:eastAsia="Georgia" w:hAnsi="Georgia"/>
          <w:b/>
          <w:bCs/>
          <w:sz w:val="24"/>
          <w:szCs w:val="24"/>
        </w:rPr>
        <w:t xml:space="preserve">Task 6. Exit Ticket</w:t>
      </w:r>
    </w:p>
    <w:p>
      <w:pPr>
        <w:spacing w:after="120"/>
      </w:pPr>
      <w:r>
        <w:rPr>
          <w:rFonts w:ascii="Georgia" w:cs="Georgia" w:eastAsia="Georgia" w:hAnsi="Georgia"/>
          <w:sz w:val="22"/>
          <w:szCs w:val="22"/>
        </w:rPr>
        <w:t xml:space="preserve">Before today I would have voted ____________________ (Aye / No). After the debate I would vote ____________________.</w:t>
      </w:r>
    </w:p>
    <w:p>
      <w:pPr>
        <w:spacing w:after="120"/>
      </w:pPr>
      <w:r>
        <w:rPr>
          <w:rFonts w:ascii="Georgia" w:cs="Georgia" w:eastAsia="Georgia" w:hAnsi="Georgia"/>
          <w:sz w:val="22"/>
          <w:szCs w:val="22"/>
        </w:rPr>
        <w:t xml:space="preserve">The one argument that moved me most was: ____________________________________________________</w:t>
      </w:r>
    </w:p>
    <w:p>
      <w:pPr>
        <w:spacing w:after="120"/>
      </w:pPr>
      <w:r>
        <w:rPr>
          <w:rFonts w:ascii="Georgia" w:cs="Georgia" w:eastAsia="Georgia" w:hAnsi="Georgia"/>
          <w:sz w:val="22"/>
          <w:szCs w:val="22"/>
        </w:rPr>
        <w:t xml:space="preserve">A view I now understand better, even though I disagree with it: ________________________________________</w:t>
      </w:r>
    </w:p>
    <w:p>
      <w:pPr>
        <w:spacing w:after="60" w:before="220"/>
      </w:pPr>
      <w:r>
        <w:rPr>
          <w:rFonts w:ascii="Georgia" w:cs="Georgia" w:eastAsia="Georgia" w:hAnsi="Georgia"/>
          <w:b/>
          <w:bCs/>
          <w:sz w:val="23"/>
          <w:szCs w:val="23"/>
        </w:rPr>
        <w:t xml:space="preserve">What to Expect Next Week: Model United Nations</w:t>
      </w:r>
    </w:p>
    <w:p>
      <w:pPr>
        <w:spacing w:after="120"/>
      </w:pPr>
      <w:r>
        <w:rPr>
          <w:rFonts w:ascii="Georgia" w:cs="Georgia" w:eastAsia="Georgia" w:hAnsi="Georgia"/>
          <w:sz w:val="22"/>
          <w:szCs w:val="22"/>
        </w:rPr>
        <w:t xml:space="preserve">Next week we swap the benches for the world stage. You will each represent a country as a delegate at a Model UN, debating a real global issue and drafting a resolution together.</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20"/>
              <w:left w:type="dxa" w:w="160"/>
              <w:bottom w:type="dxa" w:w="120"/>
              <w:right w:type="dxa" w:w="160"/>
            </w:tcMar>
          </w:tcPr>
          <w:p>
            <w:pPr>
              <w:spacing w:after="0"/>
            </w:pPr>
            <w:r>
              <w:rPr>
                <w:rFonts w:ascii="Georgia" w:cs="Georgia" w:eastAsia="Georgia" w:hAnsi="Georgia"/>
                <w:b/>
                <w:bCs/>
                <w:sz w:val="22"/>
                <w:szCs w:val="22"/>
              </w:rPr>
              <w:t xml:space="preserve">Next week’s Model UN topic: </w:t>
            </w:r>
            <w:r>
              <w:rPr>
                <w:rFonts w:ascii="Georgia" w:cs="Georgia" w:eastAsia="Georgia" w:hAnsi="Georgia"/>
                <w:sz w:val="22"/>
                <w:szCs w:val="22"/>
              </w:rPr>
              <w:t xml:space="preserve">Territorial claims in Antarctica (SPECPOL). To prepare, choose a country and find out two things: does it claim part of Antarctica, and what does it actually want there, science, resources, or influence?</w:t>
            </w:r>
          </w:p>
        </w:tc>
      </w:tr>
    </w:tbl>
    <w:p>
      <w:pPr>
        <w:spacing w:before="200"/>
        <w:jc w:val="center"/>
      </w:pPr>
      <w:r>
        <w:rPr>
          <w:rFonts w:ascii="Georgia" w:cs="Georgia" w:eastAsia="Georgia" w:hAnsi="Georgia"/>
          <w:b/>
          <w:bCs/>
          <w:sz w:val="20"/>
          <w:szCs w:val="20"/>
        </w:rPr>
        <w:t xml:space="preserve">– END OF MODULE –</w:t>
      </w:r>
    </w:p>
    <w:sectPr>
      <w:headerReference w:type="default" r:id="rId7"/>
      <w:footerReference w:type="default" r:id="rId8"/>
      <w:pgSz w:w="12240" w:h="15840" w:orient="portrait"/>
      <w:pgMar w:top="12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Georgia" w:cs="Georgia" w:eastAsia="Georgia" w:hAnsi="Georgia"/>
        <w:sz w:val="20"/>
        <w:szCs w:val="20"/>
      </w:rPr>
      <w:t xml:space="preserve">SDB_MODULE3_BLOOM_HANDOUTS_pg. </w:t>
    </w:r>
    <w:r>
      <w:rPr>
        <w:rFonts w:ascii="Georgia" w:cs="Georgia" w:eastAsia="Georgia" w:hAnsi="Georg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none"/>
        <w:insideV w:val="none"/>
      </w:tblBorders>
    </w:tblPr>
    <w:tblGrid>
      <w:gridCol w:w="7960"/>
      <w:gridCol w:w="1400"/>
    </w:tblGrid>
    <w:tr>
      <w:tc>
        <w:tcPr>
          <w:tcW w:type="dxa" w:w="7960"/>
          <w:vAlign w:val="center"/>
        </w:tcPr>
        <w:p>
          <w:r>
            <w:rPr>
              <w:rFonts w:ascii="Georgia" w:cs="Georgia" w:eastAsia="Georgia" w:hAnsi="Georgia"/>
              <w:b/>
              <w:bCs/>
              <w:sz w:val="20"/>
              <w:szCs w:val="20"/>
            </w:rPr>
            <w:t xml:space="preserve">BLOOM PROGRAMME</w:t>
          </w:r>
        </w:p>
      </w:tc>
      <w:tc>
        <w:tcPr>
          <w:tcW w:type="dxa" w:w="1400"/>
        </w:tcPr>
        <w:p>
          <w:pPr>
            <w:jc w:val="right"/>
          </w:pPr>
          <w:r>
            <w:drawing>
              <wp:inline distT="0" distB="0" distL="0" distR="0">
                <wp:extent cx="666750" cy="666750"/>
                <wp:effectExtent t="0" r="0" b="0" l="0"/>
                <wp:docPr id="1" name="logo" descr="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66750" cy="66675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897879a7dbd497d2ed70bbf3c73911c1bd7aa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3 Bloom Oxford Union Debate</dc:title>
  <dc:creator>Project Agora, Bloom Programme</dc:creator>
  <cp:lastModifiedBy>Un-named</cp:lastModifiedBy>
  <cp:revision>1</cp:revision>
  <dcterms:created xsi:type="dcterms:W3CDTF">2026-07-05T20:23:16.704Z</dcterms:created>
  <dcterms:modified xsi:type="dcterms:W3CDTF">2026-07-05T20:23:16.705Z</dcterms:modified>
</cp:coreProperties>
</file>

<file path=docProps/custom.xml><?xml version="1.0" encoding="utf-8"?>
<Properties xmlns="http://schemas.openxmlformats.org/officeDocument/2006/custom-properties" xmlns:vt="http://schemas.openxmlformats.org/officeDocument/2006/docPropsVTypes"/>
</file>